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4AFA" w:rsidRPr="009A6C9E" w:rsidRDefault="00884AFA" w:rsidP="00884AFA">
      <w:pPr>
        <w:pStyle w:val="NormalnyWeb"/>
        <w:spacing w:before="0" w:beforeAutospacing="0" w:after="0" w:line="360" w:lineRule="auto"/>
        <w:jc w:val="center"/>
        <w:rPr>
          <w:sz w:val="22"/>
          <w:szCs w:val="22"/>
        </w:rPr>
      </w:pPr>
      <w:r w:rsidRPr="009A6C9E">
        <w:rPr>
          <w:b/>
          <w:bCs/>
          <w:sz w:val="22"/>
          <w:szCs w:val="22"/>
        </w:rPr>
        <w:t xml:space="preserve">UCHWAŁA  NR </w:t>
      </w:r>
      <w:r w:rsidR="00151E0A">
        <w:rPr>
          <w:b/>
          <w:bCs/>
          <w:sz w:val="22"/>
          <w:szCs w:val="22"/>
        </w:rPr>
        <w:t>11/48</w:t>
      </w:r>
      <w:r w:rsidRPr="009A6C9E">
        <w:rPr>
          <w:b/>
          <w:bCs/>
          <w:sz w:val="22"/>
          <w:szCs w:val="22"/>
        </w:rPr>
        <w:t>/201</w:t>
      </w:r>
      <w:r>
        <w:rPr>
          <w:b/>
          <w:bCs/>
          <w:sz w:val="22"/>
          <w:szCs w:val="22"/>
        </w:rPr>
        <w:t>7</w:t>
      </w:r>
    </w:p>
    <w:p w:rsidR="00884AFA" w:rsidRPr="009A6C9E" w:rsidRDefault="00884AFA" w:rsidP="00884AFA">
      <w:pPr>
        <w:pStyle w:val="NormalnyWeb"/>
        <w:spacing w:before="0" w:beforeAutospacing="0" w:after="0" w:line="360" w:lineRule="auto"/>
        <w:jc w:val="center"/>
        <w:rPr>
          <w:sz w:val="22"/>
          <w:szCs w:val="22"/>
        </w:rPr>
      </w:pPr>
      <w:r w:rsidRPr="009A6C9E">
        <w:rPr>
          <w:b/>
          <w:bCs/>
          <w:sz w:val="22"/>
          <w:szCs w:val="22"/>
        </w:rPr>
        <w:t>ZARZĄDU POWIATU TARNOBRZESKIEGO</w:t>
      </w:r>
    </w:p>
    <w:p w:rsidR="00884AFA" w:rsidRPr="009A6C9E" w:rsidRDefault="00884AFA" w:rsidP="00884AFA">
      <w:pPr>
        <w:pStyle w:val="NormalnyWeb"/>
        <w:spacing w:before="0" w:beforeAutospacing="0" w:after="0" w:line="360" w:lineRule="auto"/>
        <w:jc w:val="center"/>
        <w:rPr>
          <w:b/>
          <w:bCs/>
          <w:sz w:val="22"/>
          <w:szCs w:val="22"/>
        </w:rPr>
      </w:pPr>
      <w:r w:rsidRPr="009A6C9E">
        <w:rPr>
          <w:b/>
          <w:bCs/>
          <w:sz w:val="22"/>
          <w:szCs w:val="22"/>
        </w:rPr>
        <w:t xml:space="preserve">z dnia </w:t>
      </w:r>
      <w:r w:rsidR="00151E0A">
        <w:rPr>
          <w:b/>
          <w:bCs/>
          <w:sz w:val="22"/>
          <w:szCs w:val="22"/>
        </w:rPr>
        <w:t xml:space="preserve">8 </w:t>
      </w:r>
      <w:r w:rsidR="007D2FC9">
        <w:rPr>
          <w:b/>
          <w:bCs/>
          <w:sz w:val="22"/>
          <w:szCs w:val="22"/>
        </w:rPr>
        <w:t>maja</w:t>
      </w:r>
      <w:r>
        <w:rPr>
          <w:b/>
          <w:bCs/>
          <w:sz w:val="22"/>
          <w:szCs w:val="22"/>
        </w:rPr>
        <w:t xml:space="preserve"> </w:t>
      </w:r>
      <w:bookmarkStart w:id="0" w:name="_GoBack"/>
      <w:bookmarkEnd w:id="0"/>
      <w:r w:rsidRPr="009A6C9E">
        <w:rPr>
          <w:b/>
          <w:bCs/>
          <w:sz w:val="22"/>
          <w:szCs w:val="22"/>
        </w:rPr>
        <w:t>201</w:t>
      </w:r>
      <w:r>
        <w:rPr>
          <w:b/>
          <w:bCs/>
          <w:sz w:val="22"/>
          <w:szCs w:val="22"/>
        </w:rPr>
        <w:t>7</w:t>
      </w:r>
      <w:r w:rsidRPr="009A6C9E">
        <w:rPr>
          <w:b/>
          <w:bCs/>
          <w:sz w:val="22"/>
          <w:szCs w:val="22"/>
        </w:rPr>
        <w:t xml:space="preserve"> roku</w:t>
      </w:r>
    </w:p>
    <w:p w:rsidR="00884AFA" w:rsidRPr="009A6C9E" w:rsidRDefault="00884AFA" w:rsidP="00884AFA">
      <w:pPr>
        <w:pStyle w:val="NormalnyWeb"/>
        <w:spacing w:before="0" w:beforeAutospacing="0" w:after="0" w:line="360" w:lineRule="auto"/>
        <w:jc w:val="center"/>
        <w:rPr>
          <w:b/>
          <w:bCs/>
          <w:sz w:val="22"/>
          <w:szCs w:val="22"/>
        </w:rPr>
      </w:pPr>
    </w:p>
    <w:p w:rsidR="00884AFA" w:rsidRPr="009A6C9E" w:rsidRDefault="00884AFA" w:rsidP="00884AFA">
      <w:pPr>
        <w:pStyle w:val="NormalnyWeb"/>
        <w:spacing w:before="0" w:beforeAutospacing="0" w:after="0" w:line="360" w:lineRule="auto"/>
        <w:jc w:val="center"/>
        <w:rPr>
          <w:b/>
          <w:bCs/>
          <w:sz w:val="22"/>
          <w:szCs w:val="22"/>
        </w:rPr>
      </w:pPr>
      <w:r w:rsidRPr="009A6C9E">
        <w:rPr>
          <w:b/>
          <w:bCs/>
          <w:sz w:val="22"/>
          <w:szCs w:val="22"/>
        </w:rPr>
        <w:t>w sprawie zmiany uchwały budżetowej Powiatu Tarnobrzeskiego na 201</w:t>
      </w:r>
      <w:r>
        <w:rPr>
          <w:b/>
          <w:bCs/>
          <w:sz w:val="22"/>
          <w:szCs w:val="22"/>
        </w:rPr>
        <w:t>7</w:t>
      </w:r>
      <w:r w:rsidRPr="009A6C9E">
        <w:rPr>
          <w:b/>
          <w:bCs/>
          <w:sz w:val="22"/>
          <w:szCs w:val="22"/>
        </w:rPr>
        <w:t xml:space="preserve"> rok</w:t>
      </w:r>
    </w:p>
    <w:p w:rsidR="00884AFA" w:rsidRDefault="00884AFA" w:rsidP="00884AFA">
      <w:pPr>
        <w:pStyle w:val="NormalnyWeb"/>
        <w:spacing w:before="0" w:beforeAutospacing="0" w:after="0" w:line="360" w:lineRule="auto"/>
        <w:ind w:firstLine="708"/>
        <w:jc w:val="both"/>
        <w:rPr>
          <w:bCs/>
          <w:sz w:val="22"/>
          <w:szCs w:val="22"/>
        </w:rPr>
      </w:pPr>
    </w:p>
    <w:p w:rsidR="00025D66" w:rsidRDefault="00025D66" w:rsidP="00884AFA">
      <w:pPr>
        <w:pStyle w:val="NormalnyWeb"/>
        <w:spacing w:before="0" w:beforeAutospacing="0" w:after="0" w:line="360" w:lineRule="auto"/>
        <w:ind w:firstLine="708"/>
        <w:jc w:val="both"/>
        <w:rPr>
          <w:bCs/>
          <w:sz w:val="22"/>
          <w:szCs w:val="22"/>
        </w:rPr>
      </w:pPr>
    </w:p>
    <w:p w:rsidR="00025D66" w:rsidRDefault="00025D66" w:rsidP="00884AFA">
      <w:pPr>
        <w:pStyle w:val="NormalnyWeb"/>
        <w:spacing w:before="0" w:beforeAutospacing="0" w:after="0" w:line="360" w:lineRule="auto"/>
        <w:ind w:firstLine="708"/>
        <w:jc w:val="both"/>
        <w:rPr>
          <w:bCs/>
          <w:sz w:val="22"/>
          <w:szCs w:val="22"/>
        </w:rPr>
      </w:pPr>
    </w:p>
    <w:p w:rsidR="00884AFA" w:rsidRPr="00053488" w:rsidRDefault="00884AFA" w:rsidP="00884AFA">
      <w:pPr>
        <w:pStyle w:val="NormalnyWeb"/>
        <w:spacing w:before="0" w:beforeAutospacing="0" w:after="0" w:line="360" w:lineRule="auto"/>
        <w:ind w:firstLine="708"/>
        <w:jc w:val="both"/>
        <w:rPr>
          <w:bCs/>
          <w:sz w:val="22"/>
          <w:szCs w:val="22"/>
        </w:rPr>
      </w:pPr>
      <w:r w:rsidRPr="009A6C9E">
        <w:rPr>
          <w:bCs/>
          <w:sz w:val="22"/>
          <w:szCs w:val="22"/>
        </w:rPr>
        <w:t xml:space="preserve">Na podstawie art. 257 pkt 3 ustawy z dnia 27 sierpnia 2009 r o finansach publicznych </w:t>
      </w:r>
      <w:r w:rsidRPr="009A6C9E">
        <w:rPr>
          <w:bCs/>
          <w:sz w:val="22"/>
          <w:szCs w:val="22"/>
        </w:rPr>
        <w:br/>
        <w:t>(Dz. U. 201</w:t>
      </w:r>
      <w:r>
        <w:rPr>
          <w:bCs/>
          <w:sz w:val="22"/>
          <w:szCs w:val="22"/>
        </w:rPr>
        <w:t>6</w:t>
      </w:r>
      <w:r w:rsidRPr="009A6C9E">
        <w:rPr>
          <w:bCs/>
          <w:sz w:val="22"/>
          <w:szCs w:val="22"/>
        </w:rPr>
        <w:t>.</w:t>
      </w:r>
      <w:r>
        <w:rPr>
          <w:bCs/>
          <w:sz w:val="22"/>
          <w:szCs w:val="22"/>
        </w:rPr>
        <w:t>1870</w:t>
      </w:r>
      <w:r w:rsidRPr="009A6C9E">
        <w:rPr>
          <w:bCs/>
          <w:sz w:val="22"/>
          <w:szCs w:val="22"/>
        </w:rPr>
        <w:t xml:space="preserve"> j.t.</w:t>
      </w:r>
      <w:r>
        <w:rPr>
          <w:bCs/>
          <w:sz w:val="22"/>
          <w:szCs w:val="22"/>
        </w:rPr>
        <w:t xml:space="preserve"> z </w:t>
      </w:r>
      <w:proofErr w:type="spellStart"/>
      <w:r>
        <w:rPr>
          <w:bCs/>
          <w:sz w:val="22"/>
          <w:szCs w:val="22"/>
        </w:rPr>
        <w:t>późn</w:t>
      </w:r>
      <w:proofErr w:type="spellEnd"/>
      <w:r>
        <w:rPr>
          <w:bCs/>
          <w:sz w:val="22"/>
          <w:szCs w:val="22"/>
        </w:rPr>
        <w:t>. zm.</w:t>
      </w:r>
      <w:r w:rsidRPr="009A6C9E">
        <w:rPr>
          <w:bCs/>
          <w:sz w:val="22"/>
          <w:szCs w:val="22"/>
        </w:rPr>
        <w:t xml:space="preserve">) </w:t>
      </w:r>
    </w:p>
    <w:p w:rsidR="00884AFA" w:rsidRPr="009A6C9E" w:rsidRDefault="00884AFA" w:rsidP="00884AFA">
      <w:pPr>
        <w:pStyle w:val="NormalnyWeb"/>
        <w:spacing w:before="0" w:beforeAutospacing="0" w:after="0" w:line="360" w:lineRule="auto"/>
        <w:jc w:val="both"/>
        <w:rPr>
          <w:bCs/>
          <w:sz w:val="22"/>
          <w:szCs w:val="22"/>
        </w:rPr>
      </w:pPr>
      <w:r w:rsidRPr="009A6C9E">
        <w:rPr>
          <w:bCs/>
          <w:sz w:val="22"/>
          <w:szCs w:val="22"/>
        </w:rPr>
        <w:t>Zarząd Powiatu Tarnobrzeskiego uchwala co następuje:</w:t>
      </w:r>
    </w:p>
    <w:p w:rsidR="00884AFA" w:rsidRDefault="00884AFA" w:rsidP="00884AFA">
      <w:pPr>
        <w:spacing w:after="0" w:line="360" w:lineRule="auto"/>
        <w:jc w:val="center"/>
        <w:rPr>
          <w:rFonts w:ascii="Times New Roman" w:hAnsi="Times New Roman" w:cs="Times New Roman"/>
        </w:rPr>
      </w:pPr>
    </w:p>
    <w:p w:rsidR="00884AFA" w:rsidRPr="009A6C9E" w:rsidRDefault="00884AFA" w:rsidP="00884AFA">
      <w:pPr>
        <w:spacing w:after="0" w:line="360" w:lineRule="auto"/>
        <w:jc w:val="center"/>
        <w:rPr>
          <w:rFonts w:ascii="Times New Roman" w:hAnsi="Times New Roman" w:cs="Times New Roman"/>
        </w:rPr>
      </w:pPr>
    </w:p>
    <w:p w:rsidR="00884AFA" w:rsidRDefault="00884AFA" w:rsidP="00884AFA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9A6C9E">
        <w:rPr>
          <w:rFonts w:ascii="Times New Roman" w:hAnsi="Times New Roman" w:cs="Times New Roman"/>
        </w:rPr>
        <w:t>§ 1</w:t>
      </w:r>
    </w:p>
    <w:p w:rsidR="00884AFA" w:rsidRDefault="00884AFA" w:rsidP="00884AFA">
      <w:pPr>
        <w:spacing w:after="0" w:line="360" w:lineRule="auto"/>
        <w:jc w:val="center"/>
        <w:rPr>
          <w:rFonts w:ascii="Times New Roman" w:hAnsi="Times New Roman" w:cs="Times New Roman"/>
        </w:rPr>
      </w:pPr>
    </w:p>
    <w:p w:rsidR="002F37B7" w:rsidRDefault="00884AFA" w:rsidP="007D2FC9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Zmniejsza plan wydatków </w:t>
      </w:r>
      <w:r w:rsidR="007D2FC9">
        <w:rPr>
          <w:rFonts w:ascii="Times New Roman" w:hAnsi="Times New Roman" w:cs="Times New Roman"/>
        </w:rPr>
        <w:t xml:space="preserve">budżetu Powiatu w dz. 801 – Oświata i wychowanie, </w:t>
      </w:r>
    </w:p>
    <w:p w:rsidR="00884AFA" w:rsidRDefault="002F37B7" w:rsidP="007D2FC9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7D2FC9">
        <w:rPr>
          <w:rFonts w:ascii="Times New Roman" w:hAnsi="Times New Roman" w:cs="Times New Roman"/>
        </w:rPr>
        <w:t xml:space="preserve">rozdz. 80195 § </w:t>
      </w:r>
      <w:r>
        <w:rPr>
          <w:rFonts w:ascii="Times New Roman" w:hAnsi="Times New Roman" w:cs="Times New Roman"/>
        </w:rPr>
        <w:t xml:space="preserve">4300 o kwotę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5.000 zł </w:t>
      </w:r>
    </w:p>
    <w:p w:rsidR="002F37B7" w:rsidRDefault="002F37B7" w:rsidP="007D2FC9">
      <w:pPr>
        <w:spacing w:after="0" w:line="360" w:lineRule="auto"/>
        <w:rPr>
          <w:rFonts w:ascii="Times New Roman" w:hAnsi="Times New Roman" w:cs="Times New Roman"/>
        </w:rPr>
      </w:pPr>
    </w:p>
    <w:p w:rsidR="002F37B7" w:rsidRDefault="002F37B7" w:rsidP="007D2FC9">
      <w:pPr>
        <w:spacing w:after="0" w:line="360" w:lineRule="auto"/>
        <w:rPr>
          <w:rFonts w:ascii="Times New Roman" w:hAnsi="Times New Roman" w:cs="Times New Roman"/>
        </w:rPr>
      </w:pPr>
    </w:p>
    <w:p w:rsidR="002F37B7" w:rsidRDefault="002F37B7" w:rsidP="00025D66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025D66">
        <w:rPr>
          <w:rFonts w:ascii="Times New Roman" w:hAnsi="Times New Roman" w:cs="Times New Roman"/>
        </w:rPr>
        <w:t>§ 2</w:t>
      </w:r>
    </w:p>
    <w:p w:rsidR="00025D66" w:rsidRPr="00025D66" w:rsidRDefault="00025D66" w:rsidP="00025D66">
      <w:pPr>
        <w:spacing w:after="0" w:line="360" w:lineRule="auto"/>
        <w:jc w:val="center"/>
        <w:rPr>
          <w:rFonts w:ascii="Times New Roman" w:hAnsi="Times New Roman" w:cs="Times New Roman"/>
        </w:rPr>
      </w:pPr>
    </w:p>
    <w:p w:rsidR="002F37B7" w:rsidRPr="00025D66" w:rsidRDefault="002F37B7" w:rsidP="007D2FC9">
      <w:pPr>
        <w:spacing w:after="0" w:line="360" w:lineRule="auto"/>
        <w:rPr>
          <w:rFonts w:ascii="Times New Roman" w:hAnsi="Times New Roman" w:cs="Times New Roman"/>
        </w:rPr>
      </w:pPr>
      <w:r w:rsidRPr="00025D66">
        <w:rPr>
          <w:rFonts w:ascii="Times New Roman" w:hAnsi="Times New Roman" w:cs="Times New Roman"/>
        </w:rPr>
        <w:t>Zwiększa plan wydatków budżetu Powiatu w dz. 801 – Oświata</w:t>
      </w:r>
      <w:r w:rsidR="00025D66" w:rsidRPr="00025D66">
        <w:rPr>
          <w:rFonts w:ascii="Times New Roman" w:hAnsi="Times New Roman" w:cs="Times New Roman"/>
        </w:rPr>
        <w:t xml:space="preserve"> </w:t>
      </w:r>
      <w:r w:rsidRPr="00025D66">
        <w:rPr>
          <w:rFonts w:ascii="Times New Roman" w:hAnsi="Times New Roman" w:cs="Times New Roman"/>
        </w:rPr>
        <w:t>i wychowanie,</w:t>
      </w:r>
    </w:p>
    <w:p w:rsidR="002F37B7" w:rsidRDefault="002F37B7" w:rsidP="007D2FC9">
      <w:pPr>
        <w:spacing w:after="0" w:line="360" w:lineRule="auto"/>
        <w:rPr>
          <w:rFonts w:ascii="Times New Roman" w:hAnsi="Times New Roman" w:cs="Times New Roman"/>
        </w:rPr>
      </w:pPr>
      <w:r w:rsidRPr="00025D66">
        <w:rPr>
          <w:rFonts w:ascii="Times New Roman" w:hAnsi="Times New Roman" w:cs="Times New Roman"/>
        </w:rPr>
        <w:t xml:space="preserve">- rozdz. 80195 § 4210 o kwotę </w:t>
      </w:r>
      <w:r w:rsidRPr="00025D66">
        <w:rPr>
          <w:rFonts w:ascii="Times New Roman" w:hAnsi="Times New Roman" w:cs="Times New Roman"/>
        </w:rPr>
        <w:tab/>
      </w:r>
      <w:r w:rsidRPr="00025D66">
        <w:rPr>
          <w:rFonts w:ascii="Times New Roman" w:hAnsi="Times New Roman" w:cs="Times New Roman"/>
        </w:rPr>
        <w:tab/>
      </w:r>
      <w:r w:rsidRPr="00025D66">
        <w:rPr>
          <w:rFonts w:ascii="Times New Roman" w:hAnsi="Times New Roman" w:cs="Times New Roman"/>
        </w:rPr>
        <w:tab/>
      </w:r>
      <w:r w:rsidRPr="00025D66">
        <w:rPr>
          <w:rFonts w:ascii="Times New Roman" w:hAnsi="Times New Roman" w:cs="Times New Roman"/>
        </w:rPr>
        <w:tab/>
      </w:r>
      <w:r w:rsidRPr="00025D66">
        <w:rPr>
          <w:rFonts w:ascii="Times New Roman" w:hAnsi="Times New Roman" w:cs="Times New Roman"/>
        </w:rPr>
        <w:tab/>
      </w:r>
      <w:r w:rsidRPr="00025D66">
        <w:rPr>
          <w:rFonts w:ascii="Times New Roman" w:hAnsi="Times New Roman" w:cs="Times New Roman"/>
        </w:rPr>
        <w:tab/>
      </w:r>
      <w:r w:rsidRPr="00025D66">
        <w:rPr>
          <w:rFonts w:ascii="Times New Roman" w:hAnsi="Times New Roman" w:cs="Times New Roman"/>
        </w:rPr>
        <w:tab/>
      </w:r>
      <w:r w:rsidR="00025D66" w:rsidRPr="00025D66">
        <w:rPr>
          <w:rFonts w:ascii="Times New Roman" w:hAnsi="Times New Roman" w:cs="Times New Roman"/>
        </w:rPr>
        <w:tab/>
        <w:t xml:space="preserve">          </w:t>
      </w:r>
      <w:r w:rsidRPr="00025D66">
        <w:rPr>
          <w:rFonts w:ascii="Times New Roman" w:hAnsi="Times New Roman" w:cs="Times New Roman"/>
        </w:rPr>
        <w:t xml:space="preserve">5.000 zł </w:t>
      </w:r>
    </w:p>
    <w:p w:rsidR="00025D66" w:rsidRDefault="00025D66" w:rsidP="007D2FC9">
      <w:pPr>
        <w:spacing w:after="0" w:line="360" w:lineRule="auto"/>
        <w:rPr>
          <w:rFonts w:ascii="Times New Roman" w:hAnsi="Times New Roman" w:cs="Times New Roman"/>
        </w:rPr>
      </w:pPr>
    </w:p>
    <w:p w:rsidR="00025D66" w:rsidRPr="00025D66" w:rsidRDefault="00025D66" w:rsidP="007D2FC9">
      <w:pPr>
        <w:spacing w:after="0" w:line="360" w:lineRule="auto"/>
        <w:rPr>
          <w:rFonts w:ascii="Times New Roman" w:hAnsi="Times New Roman" w:cs="Times New Roman"/>
        </w:rPr>
      </w:pPr>
    </w:p>
    <w:p w:rsidR="00884AFA" w:rsidRPr="009A6C9E" w:rsidRDefault="00884AFA" w:rsidP="00884AFA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9A6C9E">
        <w:rPr>
          <w:rFonts w:ascii="Times New Roman" w:hAnsi="Times New Roman" w:cs="Times New Roman"/>
        </w:rPr>
        <w:t>§ 3</w:t>
      </w:r>
    </w:p>
    <w:p w:rsidR="00884AFA" w:rsidRPr="009A6C9E" w:rsidRDefault="00884AFA" w:rsidP="00884AFA">
      <w:pPr>
        <w:spacing w:after="0" w:line="360" w:lineRule="auto"/>
        <w:jc w:val="center"/>
        <w:rPr>
          <w:rFonts w:ascii="Times New Roman" w:hAnsi="Times New Roman" w:cs="Times New Roman"/>
        </w:rPr>
      </w:pPr>
    </w:p>
    <w:p w:rsidR="00884AFA" w:rsidRPr="009A6C9E" w:rsidRDefault="00884AFA" w:rsidP="00884AF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9A6C9E">
        <w:rPr>
          <w:rFonts w:ascii="Times New Roman" w:eastAsia="Times New Roman" w:hAnsi="Times New Roman" w:cs="Times New Roman"/>
          <w:bCs/>
          <w:lang w:eastAsia="pl-PL"/>
        </w:rPr>
        <w:t>Uchwała wchodzi w życie z dniem podjęcia.</w:t>
      </w:r>
    </w:p>
    <w:p w:rsidR="00884AFA" w:rsidRPr="009A6C9E" w:rsidRDefault="00884AFA" w:rsidP="00884AFA">
      <w:pPr>
        <w:pStyle w:val="Akapitzlist"/>
        <w:spacing w:after="0" w:line="36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:rsidR="00884AFA" w:rsidRDefault="00884AFA" w:rsidP="00884AFA">
      <w:pPr>
        <w:pStyle w:val="Akapitzlist"/>
        <w:spacing w:after="0" w:line="360" w:lineRule="auto"/>
        <w:ind w:left="5676" w:firstLine="696"/>
        <w:rPr>
          <w:rFonts w:ascii="Times New Roman" w:eastAsia="Calibri" w:hAnsi="Times New Roman" w:cs="Times New Roman"/>
        </w:rPr>
      </w:pPr>
    </w:p>
    <w:p w:rsidR="00884AFA" w:rsidRPr="009A6C9E" w:rsidRDefault="00884AFA" w:rsidP="00884AFA">
      <w:pPr>
        <w:pStyle w:val="Akapitzlist"/>
        <w:spacing w:after="0" w:line="360" w:lineRule="auto"/>
        <w:ind w:left="5676" w:firstLine="696"/>
        <w:rPr>
          <w:rFonts w:ascii="Times New Roman" w:eastAsia="Calibri" w:hAnsi="Times New Roman" w:cs="Times New Roman"/>
        </w:rPr>
      </w:pPr>
      <w:r w:rsidRPr="009A6C9E">
        <w:rPr>
          <w:rFonts w:ascii="Times New Roman" w:eastAsia="Calibri" w:hAnsi="Times New Roman" w:cs="Times New Roman"/>
        </w:rPr>
        <w:t>Paweł Bartoszek</w:t>
      </w:r>
    </w:p>
    <w:p w:rsidR="00884AFA" w:rsidRPr="009A6C9E" w:rsidRDefault="00884AFA" w:rsidP="00884AFA">
      <w:pPr>
        <w:pStyle w:val="Akapitzlist"/>
        <w:spacing w:after="0" w:line="360" w:lineRule="auto"/>
        <w:ind w:left="5676" w:firstLine="696"/>
        <w:rPr>
          <w:rFonts w:ascii="Times New Roman" w:eastAsia="Calibri" w:hAnsi="Times New Roman" w:cs="Times New Roman"/>
        </w:rPr>
      </w:pPr>
      <w:r w:rsidRPr="009A6C9E">
        <w:rPr>
          <w:rFonts w:ascii="Times New Roman" w:eastAsia="Calibri" w:hAnsi="Times New Roman" w:cs="Times New Roman"/>
        </w:rPr>
        <w:t>Krzysztof  Pitra</w:t>
      </w:r>
    </w:p>
    <w:p w:rsidR="00884AFA" w:rsidRPr="009A6C9E" w:rsidRDefault="00884AFA" w:rsidP="00884AFA">
      <w:pPr>
        <w:pStyle w:val="Akapitzlist"/>
        <w:spacing w:after="0" w:line="360" w:lineRule="auto"/>
        <w:rPr>
          <w:rFonts w:ascii="Times New Roman" w:eastAsia="Calibri" w:hAnsi="Times New Roman" w:cs="Times New Roman"/>
        </w:rPr>
      </w:pPr>
      <w:r w:rsidRPr="009A6C9E">
        <w:rPr>
          <w:rFonts w:ascii="Times New Roman" w:eastAsia="Calibri" w:hAnsi="Times New Roman" w:cs="Times New Roman"/>
        </w:rPr>
        <w:tab/>
      </w:r>
      <w:r w:rsidRPr="009A6C9E">
        <w:rPr>
          <w:rFonts w:ascii="Times New Roman" w:eastAsia="Calibri" w:hAnsi="Times New Roman" w:cs="Times New Roman"/>
        </w:rPr>
        <w:tab/>
      </w:r>
      <w:r w:rsidRPr="009A6C9E">
        <w:rPr>
          <w:rFonts w:ascii="Times New Roman" w:eastAsia="Calibri" w:hAnsi="Times New Roman" w:cs="Times New Roman"/>
        </w:rPr>
        <w:tab/>
      </w:r>
      <w:r w:rsidRPr="009A6C9E">
        <w:rPr>
          <w:rFonts w:ascii="Times New Roman" w:eastAsia="Calibri" w:hAnsi="Times New Roman" w:cs="Times New Roman"/>
        </w:rPr>
        <w:tab/>
      </w:r>
      <w:r w:rsidRPr="009A6C9E">
        <w:rPr>
          <w:rFonts w:ascii="Times New Roman" w:eastAsia="Calibri" w:hAnsi="Times New Roman" w:cs="Times New Roman"/>
        </w:rPr>
        <w:tab/>
      </w:r>
      <w:r w:rsidRPr="009A6C9E">
        <w:rPr>
          <w:rFonts w:ascii="Times New Roman" w:eastAsia="Calibri" w:hAnsi="Times New Roman" w:cs="Times New Roman"/>
        </w:rPr>
        <w:tab/>
      </w:r>
      <w:r w:rsidRPr="009A6C9E">
        <w:rPr>
          <w:rFonts w:ascii="Times New Roman" w:eastAsia="Calibri" w:hAnsi="Times New Roman" w:cs="Times New Roman"/>
        </w:rPr>
        <w:tab/>
      </w:r>
      <w:r w:rsidRPr="009A6C9E">
        <w:rPr>
          <w:rFonts w:ascii="Times New Roman" w:eastAsia="Calibri" w:hAnsi="Times New Roman" w:cs="Times New Roman"/>
        </w:rPr>
        <w:tab/>
        <w:t>Krystyna  Kozieja</w:t>
      </w:r>
    </w:p>
    <w:p w:rsidR="00884AFA" w:rsidRPr="009A6C9E" w:rsidRDefault="00884AFA" w:rsidP="00884AFA">
      <w:pPr>
        <w:pStyle w:val="Akapitzlist"/>
        <w:spacing w:after="0" w:line="360" w:lineRule="auto"/>
        <w:rPr>
          <w:rFonts w:ascii="Times New Roman" w:eastAsia="Calibri" w:hAnsi="Times New Roman" w:cs="Times New Roman"/>
        </w:rPr>
      </w:pPr>
      <w:r w:rsidRPr="009A6C9E">
        <w:rPr>
          <w:rFonts w:ascii="Times New Roman" w:eastAsia="Calibri" w:hAnsi="Times New Roman" w:cs="Times New Roman"/>
        </w:rPr>
        <w:tab/>
      </w:r>
      <w:r w:rsidRPr="009A6C9E">
        <w:rPr>
          <w:rFonts w:ascii="Times New Roman" w:eastAsia="Calibri" w:hAnsi="Times New Roman" w:cs="Times New Roman"/>
        </w:rPr>
        <w:tab/>
      </w:r>
      <w:r w:rsidRPr="009A6C9E">
        <w:rPr>
          <w:rFonts w:ascii="Times New Roman" w:eastAsia="Calibri" w:hAnsi="Times New Roman" w:cs="Times New Roman"/>
        </w:rPr>
        <w:tab/>
      </w:r>
      <w:r w:rsidRPr="009A6C9E">
        <w:rPr>
          <w:rFonts w:ascii="Times New Roman" w:eastAsia="Calibri" w:hAnsi="Times New Roman" w:cs="Times New Roman"/>
        </w:rPr>
        <w:tab/>
      </w:r>
      <w:r w:rsidRPr="009A6C9E">
        <w:rPr>
          <w:rFonts w:ascii="Times New Roman" w:eastAsia="Calibri" w:hAnsi="Times New Roman" w:cs="Times New Roman"/>
        </w:rPr>
        <w:tab/>
      </w:r>
      <w:r w:rsidRPr="009A6C9E">
        <w:rPr>
          <w:rFonts w:ascii="Times New Roman" w:eastAsia="Calibri" w:hAnsi="Times New Roman" w:cs="Times New Roman"/>
        </w:rPr>
        <w:tab/>
      </w:r>
      <w:r w:rsidRPr="009A6C9E">
        <w:rPr>
          <w:rFonts w:ascii="Times New Roman" w:eastAsia="Calibri" w:hAnsi="Times New Roman" w:cs="Times New Roman"/>
        </w:rPr>
        <w:tab/>
      </w:r>
      <w:r w:rsidRPr="009A6C9E">
        <w:rPr>
          <w:rFonts w:ascii="Times New Roman" w:eastAsia="Calibri" w:hAnsi="Times New Roman" w:cs="Times New Roman"/>
        </w:rPr>
        <w:tab/>
        <w:t xml:space="preserve">Danuta Serafin </w:t>
      </w:r>
    </w:p>
    <w:p w:rsidR="00884AFA" w:rsidRDefault="00884AFA" w:rsidP="00884AFA">
      <w:pPr>
        <w:pStyle w:val="Akapitzlist"/>
        <w:spacing w:after="0" w:line="360" w:lineRule="auto"/>
      </w:pPr>
      <w:r w:rsidRPr="009A6C9E">
        <w:rPr>
          <w:rFonts w:ascii="Times New Roman" w:eastAsia="Calibri" w:hAnsi="Times New Roman" w:cs="Times New Roman"/>
        </w:rPr>
        <w:tab/>
      </w:r>
      <w:r w:rsidRPr="009A6C9E">
        <w:rPr>
          <w:rFonts w:ascii="Times New Roman" w:eastAsia="Calibri" w:hAnsi="Times New Roman" w:cs="Times New Roman"/>
        </w:rPr>
        <w:tab/>
      </w:r>
      <w:r w:rsidRPr="009A6C9E">
        <w:rPr>
          <w:rFonts w:ascii="Times New Roman" w:eastAsia="Calibri" w:hAnsi="Times New Roman" w:cs="Times New Roman"/>
        </w:rPr>
        <w:tab/>
      </w:r>
      <w:r w:rsidRPr="009A6C9E">
        <w:rPr>
          <w:rFonts w:ascii="Times New Roman" w:eastAsia="Calibri" w:hAnsi="Times New Roman" w:cs="Times New Roman"/>
        </w:rPr>
        <w:tab/>
      </w:r>
      <w:r w:rsidRPr="009A6C9E">
        <w:rPr>
          <w:rFonts w:ascii="Times New Roman" w:eastAsia="Calibri" w:hAnsi="Times New Roman" w:cs="Times New Roman"/>
        </w:rPr>
        <w:tab/>
      </w:r>
      <w:r w:rsidRPr="009A6C9E">
        <w:rPr>
          <w:rFonts w:ascii="Times New Roman" w:eastAsia="Calibri" w:hAnsi="Times New Roman" w:cs="Times New Roman"/>
        </w:rPr>
        <w:tab/>
      </w:r>
      <w:r w:rsidRPr="009A6C9E">
        <w:rPr>
          <w:rFonts w:ascii="Times New Roman" w:eastAsia="Calibri" w:hAnsi="Times New Roman" w:cs="Times New Roman"/>
        </w:rPr>
        <w:tab/>
      </w:r>
      <w:r w:rsidRPr="009A6C9E">
        <w:rPr>
          <w:rFonts w:ascii="Times New Roman" w:eastAsia="Calibri" w:hAnsi="Times New Roman" w:cs="Times New Roman"/>
        </w:rPr>
        <w:tab/>
        <w:t>Jerzy Sudoł</w:t>
      </w:r>
    </w:p>
    <w:p w:rsidR="00884AFA" w:rsidRDefault="00884AFA" w:rsidP="00884AFA"/>
    <w:p w:rsidR="00EA0BD3" w:rsidRDefault="00EA0BD3"/>
    <w:sectPr w:rsidR="00EA0B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AB597B"/>
    <w:multiLevelType w:val="hybridMultilevel"/>
    <w:tmpl w:val="1662195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68B3839"/>
    <w:multiLevelType w:val="hybridMultilevel"/>
    <w:tmpl w:val="33ACA40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AFA"/>
    <w:rsid w:val="00025D66"/>
    <w:rsid w:val="00151E0A"/>
    <w:rsid w:val="002F37B7"/>
    <w:rsid w:val="007D2FC9"/>
    <w:rsid w:val="00884AFA"/>
    <w:rsid w:val="00EA0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3D9050-F6FC-4A27-9C70-0D062E146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4AFA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884AF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84A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109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Koper Ewa</dc:creator>
  <cp:keywords/>
  <dc:description/>
  <cp:lastModifiedBy>Informatyk</cp:lastModifiedBy>
  <cp:revision>3</cp:revision>
  <dcterms:created xsi:type="dcterms:W3CDTF">2017-05-08T07:24:00Z</dcterms:created>
  <dcterms:modified xsi:type="dcterms:W3CDTF">2017-06-12T09:29:00Z</dcterms:modified>
</cp:coreProperties>
</file>